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701F" w14:textId="77777777" w:rsidR="001F61B3" w:rsidRPr="005B6849" w:rsidRDefault="001F61B3" w:rsidP="001F61B3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bookmarkStart w:id="0" w:name="OLE_LINK15"/>
      <w:bookmarkStart w:id="1" w:name="OLE_LINK16"/>
      <w:r w:rsidRPr="005B6849">
        <w:rPr>
          <w:rFonts w:ascii="仿宋" w:eastAsia="仿宋" w:hAnsi="仿宋" w:hint="eastAsia"/>
          <w:b/>
          <w:sz w:val="32"/>
          <w:szCs w:val="32"/>
        </w:rPr>
        <w:t>毕英佐简要事迹：</w:t>
      </w:r>
      <w:r w:rsidRPr="005B6849">
        <w:rPr>
          <w:rFonts w:ascii="仿宋" w:eastAsia="仿宋" w:hAnsi="仿宋" w:cs="Times New Roman" w:hint="eastAsia"/>
          <w:sz w:val="32"/>
          <w:szCs w:val="32"/>
        </w:rPr>
        <w:t>毕英佐，男，1944年11月生，民盟盟员，全国知名畜牧</w:t>
      </w:r>
      <w:r>
        <w:rPr>
          <w:rFonts w:ascii="仿宋" w:eastAsia="仿宋" w:hAnsi="仿宋" w:cs="Times New Roman" w:hint="eastAsia"/>
          <w:sz w:val="32"/>
          <w:szCs w:val="32"/>
        </w:rPr>
        <w:t>学科健康养殖领域专家。曾任华南农业大学畜牧系</w:t>
      </w:r>
      <w:r w:rsidRPr="005B6849">
        <w:rPr>
          <w:rFonts w:ascii="仿宋" w:eastAsia="仿宋" w:hAnsi="仿宋" w:cs="Times New Roman" w:hint="eastAsia"/>
          <w:sz w:val="32"/>
          <w:szCs w:val="32"/>
        </w:rPr>
        <w:t>主任，</w:t>
      </w:r>
      <w:bookmarkStart w:id="2" w:name="OLE_LINK1"/>
      <w:bookmarkStart w:id="3" w:name="OLE_LINK2"/>
      <w:r w:rsidRPr="005B6849">
        <w:rPr>
          <w:rFonts w:ascii="仿宋" w:eastAsia="仿宋" w:hAnsi="仿宋" w:cs="Times New Roman" w:hint="eastAsia"/>
          <w:sz w:val="32"/>
          <w:szCs w:val="32"/>
        </w:rPr>
        <w:t>华南农业大学动物科学学院</w:t>
      </w:r>
      <w:r w:rsidRPr="005B6849">
        <w:rPr>
          <w:rFonts w:ascii="仿宋" w:eastAsia="仿宋" w:hAnsi="仿宋" w:cs="Times New Roman"/>
          <w:sz w:val="32"/>
          <w:szCs w:val="32"/>
        </w:rPr>
        <w:t>首席专家</w:t>
      </w:r>
      <w:r w:rsidRPr="005B6849">
        <w:rPr>
          <w:rFonts w:ascii="仿宋" w:eastAsia="仿宋" w:hAnsi="仿宋" w:cs="Times New Roman" w:hint="eastAsia"/>
          <w:sz w:val="32"/>
          <w:szCs w:val="32"/>
        </w:rPr>
        <w:t>，研究员、博士生导师，广东省政协常委、民盟广东省委常委，广东省政府参事，</w:t>
      </w:r>
      <w:bookmarkEnd w:id="2"/>
      <w:bookmarkEnd w:id="3"/>
      <w:r w:rsidRPr="005B6849">
        <w:rPr>
          <w:rFonts w:ascii="仿宋" w:eastAsia="仿宋" w:hAnsi="仿宋" w:cs="Times New Roman" w:hint="eastAsia"/>
          <w:sz w:val="32"/>
          <w:szCs w:val="32"/>
        </w:rPr>
        <w:t>1992年开始享受国务院特殊津贴。</w:t>
      </w:r>
    </w:p>
    <w:p w14:paraId="01D7279D" w14:textId="77777777" w:rsidR="001F61B3" w:rsidRDefault="001F61B3" w:rsidP="001F61B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968F5">
        <w:rPr>
          <w:rFonts w:ascii="仿宋" w:eastAsia="仿宋" w:hAnsi="仿宋" w:hint="eastAsia"/>
          <w:sz w:val="32"/>
          <w:szCs w:val="32"/>
        </w:rPr>
        <w:t>2</w:t>
      </w:r>
      <w:r w:rsidRPr="007968F5">
        <w:rPr>
          <w:rFonts w:ascii="仿宋" w:eastAsia="仿宋" w:hAnsi="仿宋"/>
          <w:sz w:val="32"/>
          <w:szCs w:val="32"/>
        </w:rPr>
        <w:t>013年退休至今，</w:t>
      </w:r>
      <w:r w:rsidRPr="007968F5">
        <w:rPr>
          <w:rFonts w:ascii="仿宋" w:eastAsia="仿宋" w:hAnsi="仿宋" w:hint="eastAsia"/>
          <w:sz w:val="32"/>
          <w:szCs w:val="32"/>
        </w:rPr>
        <w:t>毕英佐持续投身前沿科研与疫病防控技术推广，以科学家的责任与担当，</w:t>
      </w:r>
      <w:r w:rsidRPr="00757A0A">
        <w:rPr>
          <w:rFonts w:ascii="仿宋" w:eastAsia="仿宋" w:hAnsi="仿宋" w:hint="eastAsia"/>
          <w:sz w:val="32"/>
          <w:szCs w:val="32"/>
        </w:rPr>
        <w:t>首倡将“H7N9禽流感”更名为“甲型H7N9流感”</w:t>
      </w:r>
      <w:r>
        <w:rPr>
          <w:rFonts w:ascii="仿宋" w:eastAsia="仿宋" w:hAnsi="仿宋" w:hint="eastAsia"/>
          <w:sz w:val="32"/>
          <w:szCs w:val="32"/>
        </w:rPr>
        <w:t>，成为畜牧业转型期的中流砥柱；</w:t>
      </w:r>
      <w:r w:rsidRPr="007968F5">
        <w:rPr>
          <w:rFonts w:ascii="仿宋" w:eastAsia="仿宋" w:hAnsi="仿宋" w:hint="eastAsia"/>
          <w:sz w:val="32"/>
          <w:szCs w:val="32"/>
        </w:rPr>
        <w:t>参与创建并完善了“公司+高校+农户”的“温氏模式”，2</w:t>
      </w:r>
      <w:r w:rsidRPr="007968F5">
        <w:rPr>
          <w:rFonts w:ascii="仿宋" w:eastAsia="仿宋" w:hAnsi="仿宋"/>
          <w:sz w:val="32"/>
          <w:szCs w:val="32"/>
        </w:rPr>
        <w:t>021年</w:t>
      </w:r>
      <w:proofErr w:type="gramStart"/>
      <w:r w:rsidRPr="007968F5">
        <w:rPr>
          <w:rFonts w:ascii="仿宋" w:eastAsia="仿宋" w:hAnsi="仿宋" w:hint="eastAsia"/>
          <w:sz w:val="32"/>
          <w:szCs w:val="32"/>
        </w:rPr>
        <w:t>被农业</w:t>
      </w:r>
      <w:proofErr w:type="gramEnd"/>
      <w:r w:rsidRPr="007968F5">
        <w:rPr>
          <w:rFonts w:ascii="仿宋" w:eastAsia="仿宋" w:hAnsi="仿宋" w:hint="eastAsia"/>
          <w:sz w:val="32"/>
          <w:szCs w:val="32"/>
        </w:rPr>
        <w:t>农村部评为“农业产业化国家重点龙头企业典型案</w:t>
      </w:r>
      <w:r>
        <w:rPr>
          <w:rFonts w:ascii="仿宋" w:eastAsia="仿宋" w:hAnsi="仿宋" w:hint="eastAsia"/>
          <w:sz w:val="32"/>
          <w:szCs w:val="32"/>
        </w:rPr>
        <w:t>例”，被写入中央一号文件在全国推广，成为高校科研成果转化的标杆；</w:t>
      </w:r>
      <w:r w:rsidRPr="007968F5">
        <w:rPr>
          <w:rFonts w:ascii="仿宋" w:eastAsia="仿宋" w:hAnsi="仿宋" w:hint="eastAsia"/>
          <w:sz w:val="32"/>
          <w:szCs w:val="32"/>
        </w:rPr>
        <w:t>2013年，</w:t>
      </w:r>
      <w:bookmarkStart w:id="4" w:name="OLE_LINK7"/>
      <w:bookmarkStart w:id="5" w:name="OLE_LINK8"/>
      <w:r w:rsidRPr="007968F5">
        <w:rPr>
          <w:rFonts w:ascii="仿宋" w:eastAsia="仿宋" w:hAnsi="仿宋" w:hint="eastAsia"/>
          <w:sz w:val="32"/>
          <w:szCs w:val="32"/>
        </w:rPr>
        <w:t>毕英佐与其部分学生</w:t>
      </w:r>
      <w:bookmarkEnd w:id="4"/>
      <w:bookmarkEnd w:id="5"/>
      <w:r w:rsidRPr="007968F5">
        <w:rPr>
          <w:rFonts w:ascii="仿宋" w:eastAsia="仿宋" w:hAnsi="仿宋" w:hint="eastAsia"/>
          <w:sz w:val="32"/>
          <w:szCs w:val="32"/>
        </w:rPr>
        <w:t>共同捐资设立“毕英佐基金”，</w:t>
      </w:r>
      <w:r w:rsidRPr="007968F5">
        <w:rPr>
          <w:rFonts w:ascii="仿宋" w:eastAsia="仿宋" w:hAnsi="仿宋"/>
          <w:sz w:val="32"/>
          <w:szCs w:val="32"/>
        </w:rPr>
        <w:t>用于奖励动物科学学院和兽医学院品学兼优的本科生和研究生，十多年来，毕英佐持续捐赠本项基金，至2024年，基金总额累计已达1000余万元，</w:t>
      </w:r>
      <w:r w:rsidRPr="007968F5">
        <w:rPr>
          <w:rFonts w:ascii="仿宋" w:eastAsia="仿宋" w:hAnsi="仿宋" w:hint="eastAsia"/>
          <w:sz w:val="32"/>
          <w:szCs w:val="32"/>
        </w:rPr>
        <w:t>帮助和激励了一大批青年学子扎根畜牧行业成长成才。同时，</w:t>
      </w:r>
      <w:r>
        <w:rPr>
          <w:rFonts w:ascii="仿宋" w:eastAsia="仿宋" w:hAnsi="仿宋"/>
          <w:sz w:val="32"/>
          <w:szCs w:val="32"/>
        </w:rPr>
        <w:t>毕英佐还捐建樱花园、赏樱亭、感恩亭和爱心亭等校园景观，为</w:t>
      </w:r>
      <w:r w:rsidRPr="007968F5">
        <w:rPr>
          <w:rFonts w:ascii="仿宋" w:eastAsia="仿宋" w:hAnsi="仿宋"/>
          <w:sz w:val="32"/>
          <w:szCs w:val="32"/>
        </w:rPr>
        <w:t>校园打造了优美的学习生活环境。</w:t>
      </w:r>
    </w:p>
    <w:p w14:paraId="3617570D" w14:textId="77777777" w:rsidR="001F61B3" w:rsidRPr="007A7546" w:rsidRDefault="001F61B3" w:rsidP="001F61B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968F5">
        <w:rPr>
          <w:rFonts w:ascii="仿宋" w:eastAsia="仿宋" w:hAnsi="仿宋" w:hint="eastAsia"/>
          <w:sz w:val="32"/>
          <w:szCs w:val="32"/>
        </w:rPr>
        <w:t>2018年，毕英佐因在国</w:t>
      </w:r>
      <w:proofErr w:type="gramStart"/>
      <w:r w:rsidRPr="007968F5">
        <w:rPr>
          <w:rFonts w:ascii="仿宋" w:eastAsia="仿宋" w:hAnsi="仿宋" w:hint="eastAsia"/>
          <w:sz w:val="32"/>
          <w:szCs w:val="32"/>
        </w:rPr>
        <w:t>鸡推广</w:t>
      </w:r>
      <w:proofErr w:type="gramEnd"/>
      <w:r w:rsidRPr="007968F5">
        <w:rPr>
          <w:rFonts w:ascii="仿宋" w:eastAsia="仿宋" w:hAnsi="仿宋" w:hint="eastAsia"/>
          <w:sz w:val="32"/>
          <w:szCs w:val="32"/>
        </w:rPr>
        <w:t>领域的卓越贡献，被授予“</w:t>
      </w:r>
      <w:bookmarkStart w:id="6" w:name="OLE_LINK13"/>
      <w:bookmarkStart w:id="7" w:name="OLE_LINK14"/>
      <w:r w:rsidRPr="007968F5">
        <w:rPr>
          <w:rFonts w:ascii="仿宋" w:eastAsia="仿宋" w:hAnsi="仿宋" w:hint="eastAsia"/>
          <w:sz w:val="32"/>
          <w:szCs w:val="32"/>
        </w:rPr>
        <w:t>国鸡推广终身成就奖</w:t>
      </w:r>
      <w:bookmarkEnd w:id="6"/>
      <w:bookmarkEnd w:id="7"/>
      <w:r>
        <w:rPr>
          <w:rFonts w:ascii="仿宋" w:eastAsia="仿宋" w:hAnsi="仿宋" w:hint="eastAsia"/>
          <w:sz w:val="32"/>
          <w:szCs w:val="32"/>
        </w:rPr>
        <w:t>”；</w:t>
      </w:r>
      <w:r w:rsidRPr="007968F5">
        <w:rPr>
          <w:rFonts w:ascii="仿宋" w:eastAsia="仿宋" w:hAnsi="仿宋" w:hint="eastAsia"/>
          <w:sz w:val="32"/>
          <w:szCs w:val="32"/>
        </w:rPr>
        <w:t>2019</w:t>
      </w:r>
      <w:r>
        <w:rPr>
          <w:rFonts w:ascii="仿宋" w:eastAsia="仿宋" w:hAnsi="仿宋" w:hint="eastAsia"/>
          <w:sz w:val="32"/>
          <w:szCs w:val="32"/>
        </w:rPr>
        <w:t>年，</w:t>
      </w:r>
      <w:r w:rsidRPr="007968F5">
        <w:rPr>
          <w:rFonts w:ascii="仿宋" w:eastAsia="仿宋" w:hAnsi="仿宋" w:hint="eastAsia"/>
          <w:sz w:val="32"/>
          <w:szCs w:val="32"/>
        </w:rPr>
        <w:t>被授予由中共中央、国务院、中央军委颁发的“庆祝中华人民共和国成立70周年”纪念章。</w:t>
      </w:r>
      <w:bookmarkEnd w:id="0"/>
      <w:bookmarkEnd w:id="1"/>
    </w:p>
    <w:sectPr w:rsidR="001F61B3" w:rsidRPr="007A7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B3"/>
    <w:rsid w:val="000D08AD"/>
    <w:rsid w:val="001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59EA7"/>
  <w15:chartTrackingRefBased/>
  <w15:docId w15:val="{606D98FB-C2E6-4E42-927C-7ADE61B9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1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李文清</dc:creator>
  <cp:keywords/>
  <dc:description/>
  <cp:lastModifiedBy>李文清</cp:lastModifiedBy>
  <cp:revision>1</cp:revision>
  <dcterms:created xsi:type="dcterms:W3CDTF">2025-04-09T01:48:00Z</dcterms:created>
  <dcterms:modified xsi:type="dcterms:W3CDTF">2025-04-09T01:49:00Z</dcterms:modified>
</cp:coreProperties>
</file>